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310F" w:rsidRDefault="001530EA">
      <w:pPr>
        <w:jc w:val="center"/>
        <w:rPr>
          <w:rFonts w:ascii="Roboto" w:eastAsia="Roboto" w:hAnsi="Roboto" w:cs="Roboto"/>
          <w:sz w:val="34"/>
          <w:szCs w:val="34"/>
        </w:rPr>
      </w:pPr>
      <w:r>
        <w:rPr>
          <w:rFonts w:ascii="Roboto" w:eastAsia="Roboto" w:hAnsi="Roboto" w:cs="Roboto"/>
          <w:sz w:val="34"/>
          <w:szCs w:val="34"/>
        </w:rPr>
        <w:t>PMHANL Board Annual General Meeting</w:t>
      </w:r>
    </w:p>
    <w:p w14:paraId="00000002" w14:textId="77777777" w:rsidR="0045310F" w:rsidRDefault="001530EA">
      <w:pPr>
        <w:ind w:left="3600"/>
        <w:rPr>
          <w:rFonts w:ascii="Roboto" w:eastAsia="Roboto" w:hAnsi="Roboto" w:cs="Roboto"/>
          <w:sz w:val="26"/>
          <w:szCs w:val="26"/>
        </w:rPr>
      </w:pPr>
      <w:r>
        <w:rPr>
          <w:rFonts w:ascii="Roboto" w:eastAsia="Roboto" w:hAnsi="Roboto" w:cs="Roboto"/>
          <w:sz w:val="26"/>
          <w:szCs w:val="26"/>
        </w:rPr>
        <w:t xml:space="preserve">September </w:t>
      </w:r>
      <w:proofErr w:type="gramStart"/>
      <w:r>
        <w:rPr>
          <w:rFonts w:ascii="Roboto" w:eastAsia="Roboto" w:hAnsi="Roboto" w:cs="Roboto"/>
          <w:sz w:val="26"/>
          <w:szCs w:val="26"/>
        </w:rPr>
        <w:t>13,  2023</w:t>
      </w:r>
      <w:proofErr w:type="gramEnd"/>
    </w:p>
    <w:p w14:paraId="00000003" w14:textId="77777777" w:rsidR="0045310F" w:rsidRDefault="0045310F">
      <w:pPr>
        <w:rPr>
          <w:rFonts w:ascii="Roboto" w:eastAsia="Roboto" w:hAnsi="Roboto" w:cs="Roboto"/>
          <w:sz w:val="26"/>
          <w:szCs w:val="26"/>
        </w:rPr>
      </w:pPr>
    </w:p>
    <w:p w14:paraId="00000004" w14:textId="77777777" w:rsidR="0045310F" w:rsidRDefault="0045310F">
      <w:pPr>
        <w:rPr>
          <w:rFonts w:ascii="Roboto" w:eastAsia="Roboto" w:hAnsi="Roboto" w:cs="Roboto"/>
          <w:b/>
          <w:color w:val="9900FF"/>
        </w:rPr>
      </w:pPr>
    </w:p>
    <w:p w14:paraId="00000005" w14:textId="77777777" w:rsidR="0045310F" w:rsidRDefault="001530EA">
      <w:pPr>
        <w:rPr>
          <w:rFonts w:ascii="Roboto" w:eastAsia="Roboto" w:hAnsi="Roboto" w:cs="Roboto"/>
          <w:b/>
          <w:color w:val="9900FF"/>
        </w:rPr>
      </w:pPr>
      <w:r>
        <w:rPr>
          <w:rFonts w:ascii="Roboto" w:eastAsia="Roboto" w:hAnsi="Roboto" w:cs="Roboto"/>
          <w:b/>
          <w:color w:val="9900FF"/>
        </w:rPr>
        <w:t xml:space="preserve">1.Welcome! </w:t>
      </w:r>
    </w:p>
    <w:p w14:paraId="00000006" w14:textId="77777777" w:rsidR="0045310F" w:rsidRDefault="0045310F">
      <w:pPr>
        <w:rPr>
          <w:rFonts w:ascii="Roboto" w:eastAsia="Roboto" w:hAnsi="Roboto" w:cs="Roboto"/>
          <w:b/>
          <w:color w:val="9900FF"/>
        </w:rPr>
      </w:pPr>
    </w:p>
    <w:p w14:paraId="00000007" w14:textId="77777777" w:rsidR="0045310F" w:rsidRDefault="001530EA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Archana welcomed attendees (25 in total, including PMHANL board members).</w:t>
      </w:r>
    </w:p>
    <w:p w14:paraId="00000008" w14:textId="77777777" w:rsidR="0045310F" w:rsidRDefault="001530EA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Reminded attendees how to engage, become a member.</w:t>
      </w:r>
    </w:p>
    <w:p w14:paraId="00000009" w14:textId="77777777" w:rsidR="0045310F" w:rsidRDefault="001530EA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Reviewed agenda for AGM. </w:t>
      </w:r>
    </w:p>
    <w:p w14:paraId="0000000A" w14:textId="77777777" w:rsidR="0045310F" w:rsidRDefault="0045310F">
      <w:pPr>
        <w:rPr>
          <w:rFonts w:ascii="Roboto" w:eastAsia="Roboto" w:hAnsi="Roboto" w:cs="Roboto"/>
          <w:b/>
          <w:color w:val="0000FF"/>
        </w:rPr>
      </w:pPr>
    </w:p>
    <w:p w14:paraId="0000000B" w14:textId="77777777" w:rsidR="0045310F" w:rsidRDefault="001530EA">
      <w:pPr>
        <w:rPr>
          <w:rFonts w:ascii="Roboto" w:eastAsia="Roboto" w:hAnsi="Roboto" w:cs="Roboto"/>
          <w:b/>
          <w:color w:val="9900FF"/>
        </w:rPr>
      </w:pPr>
      <w:r>
        <w:rPr>
          <w:rFonts w:ascii="Roboto" w:eastAsia="Roboto" w:hAnsi="Roboto" w:cs="Roboto"/>
          <w:b/>
          <w:color w:val="9900FF"/>
        </w:rPr>
        <w:t>2. Year in Review</w:t>
      </w:r>
    </w:p>
    <w:p w14:paraId="0000000C" w14:textId="77777777" w:rsidR="0045310F" w:rsidRDefault="001530EA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Archana reviewed 2022/2023 progress of the PMHANL:</w:t>
      </w:r>
    </w:p>
    <w:p w14:paraId="0000000D" w14:textId="77777777" w:rsidR="0045310F" w:rsidRDefault="001530EA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Hired coordinator.</w:t>
      </w:r>
    </w:p>
    <w:p w14:paraId="0000000E" w14:textId="77777777" w:rsidR="0045310F" w:rsidRDefault="001530EA">
      <w:pPr>
        <w:numPr>
          <w:ilvl w:val="0"/>
          <w:numId w:val="2"/>
        </w:num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 xml:space="preserve">Government Advocacy </w:t>
      </w:r>
      <w:proofErr w:type="gramStart"/>
      <w:r>
        <w:rPr>
          <w:rFonts w:ascii="Roboto" w:eastAsia="Roboto" w:hAnsi="Roboto" w:cs="Roboto"/>
        </w:rPr>
        <w:t>work</w:t>
      </w:r>
      <w:proofErr w:type="gramEnd"/>
      <w:r>
        <w:rPr>
          <w:rFonts w:ascii="Roboto" w:eastAsia="Roboto" w:hAnsi="Roboto" w:cs="Roboto"/>
        </w:rPr>
        <w:t xml:space="preserve"> around the </w:t>
      </w:r>
      <w:r>
        <w:t>Life Promotion and Suicide Prevention Plan.</w:t>
      </w:r>
    </w:p>
    <w:p w14:paraId="0000000F" w14:textId="77777777" w:rsidR="0045310F" w:rsidRDefault="001530EA">
      <w:pPr>
        <w:numPr>
          <w:ilvl w:val="0"/>
          <w:numId w:val="2"/>
        </w:numPr>
      </w:pPr>
      <w:r>
        <w:t>WMMHD: Flora’s walk raised over $4,000 and held Lived Experiences webinar.</w:t>
      </w:r>
    </w:p>
    <w:p w14:paraId="00000010" w14:textId="77777777" w:rsidR="0045310F" w:rsidRDefault="001530EA">
      <w:pPr>
        <w:numPr>
          <w:ilvl w:val="0"/>
          <w:numId w:val="2"/>
        </w:numPr>
      </w:pPr>
      <w:r>
        <w:t>created the first Research Exchange Group for Perinatal Mental Health.</w:t>
      </w:r>
    </w:p>
    <w:p w14:paraId="00000011" w14:textId="77777777" w:rsidR="0045310F" w:rsidRDefault="001530EA">
      <w:pPr>
        <w:numPr>
          <w:ilvl w:val="0"/>
          <w:numId w:val="2"/>
        </w:numPr>
      </w:pPr>
      <w:r>
        <w:t>attended the Atlantic Summer Institute’s annual policy forum.</w:t>
      </w:r>
    </w:p>
    <w:p w14:paraId="00000012" w14:textId="77777777" w:rsidR="0045310F" w:rsidRDefault="001530EA">
      <w:r>
        <w:t>Kayla reviewed communications committee initiatives to date.</w:t>
      </w:r>
    </w:p>
    <w:p w14:paraId="00000013" w14:textId="77777777" w:rsidR="0045310F" w:rsidRDefault="001530EA">
      <w:r>
        <w:t xml:space="preserve">Colleen reviewed </w:t>
      </w:r>
      <w:proofErr w:type="gramStart"/>
      <w:r>
        <w:t>education</w:t>
      </w:r>
      <w:proofErr w:type="gramEnd"/>
      <w:r>
        <w:t xml:space="preserve"> committee initiatives to date. </w:t>
      </w:r>
    </w:p>
    <w:p w14:paraId="00000014" w14:textId="77777777" w:rsidR="0045310F" w:rsidRDefault="001530EA">
      <w:r>
        <w:t>Deanne reviewed fiduciary relationship with YWCA.</w:t>
      </w:r>
    </w:p>
    <w:p w14:paraId="00000015" w14:textId="77777777" w:rsidR="0045310F" w:rsidRDefault="0045310F">
      <w:pPr>
        <w:rPr>
          <w:b/>
          <w:color w:val="9900FF"/>
        </w:rPr>
      </w:pPr>
    </w:p>
    <w:p w14:paraId="00000016" w14:textId="77777777" w:rsidR="0045310F" w:rsidRDefault="001530EA">
      <w:pPr>
        <w:rPr>
          <w:b/>
          <w:color w:val="9900FF"/>
        </w:rPr>
      </w:pPr>
      <w:r>
        <w:rPr>
          <w:b/>
          <w:color w:val="9900FF"/>
        </w:rPr>
        <w:t>3. Constitution and by-laws</w:t>
      </w:r>
    </w:p>
    <w:p w14:paraId="00000017" w14:textId="77777777" w:rsidR="0045310F" w:rsidRDefault="001530EA">
      <w:proofErr w:type="gramStart"/>
      <w:r>
        <w:t>Vote was</w:t>
      </w:r>
      <w:proofErr w:type="gramEnd"/>
      <w:r>
        <w:t xml:space="preserve"> held to ratify the PMHANL constitution and by-laws.</w:t>
      </w:r>
    </w:p>
    <w:p w14:paraId="00000018" w14:textId="77777777" w:rsidR="0045310F" w:rsidRDefault="001530EA">
      <w:r>
        <w:t>Motioned by Maureen Bethel.</w:t>
      </w:r>
    </w:p>
    <w:p w14:paraId="00000019" w14:textId="77777777" w:rsidR="0045310F" w:rsidRDefault="001530EA">
      <w:r>
        <w:t>Second motion by Lynn Vivian-Book.</w:t>
      </w:r>
    </w:p>
    <w:p w14:paraId="0000001A" w14:textId="77777777" w:rsidR="0045310F" w:rsidRDefault="001530EA">
      <w:r>
        <w:t>Maureen called for a vote. Of 25 participants, 23 voted in favor.</w:t>
      </w:r>
    </w:p>
    <w:p w14:paraId="0000001B" w14:textId="77777777" w:rsidR="0045310F" w:rsidRDefault="001530EA">
      <w:proofErr w:type="gramStart"/>
      <w:r>
        <w:t>Vote was</w:t>
      </w:r>
      <w:proofErr w:type="gramEnd"/>
      <w:r>
        <w:t xml:space="preserve"> carried.</w:t>
      </w:r>
    </w:p>
    <w:p w14:paraId="0000001C" w14:textId="77777777" w:rsidR="0045310F" w:rsidRDefault="001530EA">
      <w:r>
        <w:t>Lynn reminded participants that these documents will evolve and mature alongside the PMHANL.</w:t>
      </w:r>
    </w:p>
    <w:p w14:paraId="0000001D" w14:textId="77777777" w:rsidR="0045310F" w:rsidRDefault="0045310F"/>
    <w:p w14:paraId="0000001E" w14:textId="77777777" w:rsidR="0045310F" w:rsidRDefault="001530EA">
      <w:pPr>
        <w:rPr>
          <w:b/>
          <w:color w:val="9900FF"/>
        </w:rPr>
      </w:pPr>
      <w:r>
        <w:rPr>
          <w:b/>
          <w:color w:val="9900FF"/>
        </w:rPr>
        <w:t>4. Where we are going</w:t>
      </w:r>
    </w:p>
    <w:p w14:paraId="0000001F" w14:textId="77777777" w:rsidR="0045310F" w:rsidRDefault="001530EA">
      <w:r>
        <w:t xml:space="preserve">Archana identified some </w:t>
      </w:r>
      <w:proofErr w:type="gramStart"/>
      <w:r>
        <w:t>near term</w:t>
      </w:r>
      <w:proofErr w:type="gramEnd"/>
      <w:r>
        <w:t xml:space="preserve"> initiatives:</w:t>
      </w:r>
    </w:p>
    <w:p w14:paraId="00000020" w14:textId="77777777" w:rsidR="0045310F" w:rsidRDefault="001530EA">
      <w:pPr>
        <w:numPr>
          <w:ilvl w:val="0"/>
          <w:numId w:val="1"/>
        </w:numPr>
      </w:pPr>
      <w:r>
        <w:t xml:space="preserve">Position paper showing support for groups advocating for </w:t>
      </w:r>
      <w:proofErr w:type="gramStart"/>
      <w:r>
        <w:t>child care</w:t>
      </w:r>
      <w:proofErr w:type="gramEnd"/>
      <w:r>
        <w:t xml:space="preserve">, in recognition of the impact on parental mental health and infant and child mental health. </w:t>
      </w:r>
    </w:p>
    <w:p w14:paraId="00000021" w14:textId="77777777" w:rsidR="0045310F" w:rsidRDefault="001530EA">
      <w:pPr>
        <w:numPr>
          <w:ilvl w:val="0"/>
          <w:numId w:val="1"/>
        </w:numPr>
      </w:pPr>
      <w:r>
        <w:t>Plan to re-visit Strategic plan and create some goals for the upcoming year(s)</w:t>
      </w:r>
    </w:p>
    <w:p w14:paraId="00000022" w14:textId="77777777" w:rsidR="0045310F" w:rsidRDefault="001530EA">
      <w:pPr>
        <w:numPr>
          <w:ilvl w:val="0"/>
          <w:numId w:val="1"/>
        </w:numPr>
      </w:pPr>
      <w:r>
        <w:t>We have some ideas for WMMHD2024 that involve connections around the province.</w:t>
      </w:r>
    </w:p>
    <w:p w14:paraId="00000023" w14:textId="77777777" w:rsidR="0045310F" w:rsidRDefault="001530EA">
      <w:pPr>
        <w:numPr>
          <w:ilvl w:val="0"/>
          <w:numId w:val="1"/>
        </w:numPr>
      </w:pPr>
      <w:r>
        <w:t xml:space="preserve">We are exploring options for social media including </w:t>
      </w:r>
      <w:proofErr w:type="spellStart"/>
      <w:r>
        <w:t>instagram</w:t>
      </w:r>
      <w:proofErr w:type="spellEnd"/>
      <w:r>
        <w:t xml:space="preserve">. </w:t>
      </w:r>
    </w:p>
    <w:p w14:paraId="00000024" w14:textId="77777777" w:rsidR="0045310F" w:rsidRDefault="001530EA">
      <w:pPr>
        <w:numPr>
          <w:ilvl w:val="0"/>
          <w:numId w:val="1"/>
        </w:numPr>
      </w:pPr>
      <w:r>
        <w:t>Other committees will be launching as well so keep an ear/eye out for calls!</w:t>
      </w:r>
    </w:p>
    <w:p w14:paraId="00000025" w14:textId="77777777" w:rsidR="0045310F" w:rsidRDefault="0045310F"/>
    <w:p w14:paraId="00000026" w14:textId="77777777" w:rsidR="0045310F" w:rsidRDefault="001530EA">
      <w:pPr>
        <w:rPr>
          <w:b/>
          <w:color w:val="9900FF"/>
        </w:rPr>
      </w:pPr>
      <w:r>
        <w:rPr>
          <w:b/>
          <w:color w:val="9900FF"/>
        </w:rPr>
        <w:t>5. Closing remarks</w:t>
      </w:r>
    </w:p>
    <w:p w14:paraId="00000027" w14:textId="77777777" w:rsidR="0045310F" w:rsidRDefault="001530EA">
      <w:proofErr w:type="gramStart"/>
      <w:r>
        <w:t>Meeting</w:t>
      </w:r>
      <w:proofErr w:type="gramEnd"/>
      <w:r>
        <w:t xml:space="preserve"> adjourned at 8 pm. </w:t>
      </w:r>
    </w:p>
    <w:p w14:paraId="00000028" w14:textId="77777777" w:rsidR="0045310F" w:rsidRDefault="0045310F"/>
    <w:sectPr w:rsidR="004531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14E02"/>
    <w:multiLevelType w:val="multilevel"/>
    <w:tmpl w:val="CFC07A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E31383"/>
    <w:multiLevelType w:val="multilevel"/>
    <w:tmpl w:val="85244A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8472931">
    <w:abstractNumId w:val="1"/>
  </w:num>
  <w:num w:numId="2" w16cid:durableId="99545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0F"/>
    <w:rsid w:val="001530EA"/>
    <w:rsid w:val="004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C2E41-F355-469C-A88E-7209A340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Pike</dc:creator>
  <cp:lastModifiedBy>Ashley Pike</cp:lastModifiedBy>
  <cp:revision>2</cp:revision>
  <dcterms:created xsi:type="dcterms:W3CDTF">2023-09-20T13:18:00Z</dcterms:created>
  <dcterms:modified xsi:type="dcterms:W3CDTF">2023-09-20T13:18:00Z</dcterms:modified>
</cp:coreProperties>
</file>